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4F0" w:rsidRPr="00C30685" w:rsidRDefault="00C30685" w:rsidP="00544566">
      <w:pPr>
        <w:ind w:firstLine="0"/>
        <w:jc w:val="right"/>
        <w:rPr>
          <w:color w:val="808080"/>
        </w:rPr>
      </w:pPr>
      <w:r>
        <w:rPr>
          <w:szCs w:val="28"/>
        </w:rPr>
        <w:t>Проект</w:t>
      </w:r>
    </w:p>
    <w:p w:rsidR="000A64F0" w:rsidRDefault="00C30685" w:rsidP="00544566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A64F0" w:rsidRDefault="00C30685" w:rsidP="00544566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0A64F0" w:rsidRDefault="00C30685" w:rsidP="00544566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0A64F0" w:rsidRPr="00544566" w:rsidRDefault="000A64F0" w:rsidP="00544566">
      <w:pPr>
        <w:ind w:firstLine="0"/>
        <w:jc w:val="center"/>
        <w:rPr>
          <w:szCs w:val="28"/>
        </w:rPr>
      </w:pPr>
    </w:p>
    <w:p w:rsidR="000A64F0" w:rsidRDefault="00C30685" w:rsidP="00544566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восьмого созыва</w:t>
      </w:r>
    </w:p>
    <w:p w:rsidR="000A64F0" w:rsidRPr="00544566" w:rsidRDefault="000A64F0" w:rsidP="00544566">
      <w:pPr>
        <w:ind w:firstLine="0"/>
        <w:jc w:val="center"/>
        <w:rPr>
          <w:szCs w:val="28"/>
        </w:rPr>
      </w:pPr>
    </w:p>
    <w:p w:rsidR="000A64F0" w:rsidRDefault="00C30685" w:rsidP="00544566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(вторая сессия)</w:t>
      </w:r>
    </w:p>
    <w:p w:rsidR="000A64F0" w:rsidRDefault="000A64F0" w:rsidP="00544566">
      <w:pPr>
        <w:ind w:firstLine="0"/>
      </w:pPr>
    </w:p>
    <w:p w:rsidR="000A64F0" w:rsidRDefault="00C30685" w:rsidP="00544566">
      <w:pPr>
        <w:ind w:firstLine="0"/>
        <w:rPr>
          <w:b/>
        </w:rPr>
      </w:pPr>
      <w:r>
        <w:rPr>
          <w:b/>
        </w:rPr>
        <w:t xml:space="preserve">_________________            </w:t>
      </w:r>
      <w:r w:rsidR="00544566">
        <w:rPr>
          <w:b/>
        </w:rPr>
        <w:t xml:space="preserve">                            </w:t>
      </w:r>
      <w:r>
        <w:rPr>
          <w:b/>
        </w:rPr>
        <w:t xml:space="preserve">                                                      № ____</w:t>
      </w:r>
    </w:p>
    <w:p w:rsidR="000A64F0" w:rsidRDefault="000A64F0" w:rsidP="00544566">
      <w:pPr>
        <w:ind w:firstLine="0"/>
        <w:rPr>
          <w:szCs w:val="22"/>
        </w:rPr>
      </w:pPr>
    </w:p>
    <w:p w:rsidR="000A64F0" w:rsidRDefault="000A64F0" w:rsidP="00544566">
      <w:pPr>
        <w:ind w:firstLine="0"/>
        <w:rPr>
          <w:szCs w:val="22"/>
        </w:rPr>
      </w:pPr>
    </w:p>
    <w:p w:rsidR="000A64F0" w:rsidRDefault="00C30685" w:rsidP="00544566">
      <w:pPr>
        <w:ind w:firstLine="0"/>
        <w:jc w:val="center"/>
        <w:rPr>
          <w:szCs w:val="28"/>
        </w:rPr>
      </w:pPr>
      <w:r>
        <w:rPr>
          <w:szCs w:val="28"/>
        </w:rPr>
        <w:t xml:space="preserve">Об избрании депутатов Законодательного Собрания Новосибирской области </w:t>
      </w:r>
    </w:p>
    <w:p w:rsidR="000A64F0" w:rsidRDefault="00C30685" w:rsidP="00544566">
      <w:pPr>
        <w:ind w:firstLine="0"/>
        <w:jc w:val="center"/>
        <w:rPr>
          <w:szCs w:val="28"/>
        </w:rPr>
      </w:pPr>
      <w:r>
        <w:rPr>
          <w:szCs w:val="28"/>
        </w:rPr>
        <w:t>в состав комитетов и о внесении изменений в постановление Законодательного Собрания Новосибирской области «</w:t>
      </w:r>
      <w:r>
        <w:rPr>
          <w:color w:val="000000"/>
          <w:szCs w:val="28"/>
        </w:rPr>
        <w:t>Об избрании депутатов в состав комитетов Законодательного Собрания Новосибирск</w:t>
      </w:r>
      <w:r>
        <w:rPr>
          <w:color w:val="000000"/>
          <w:szCs w:val="28"/>
        </w:rPr>
        <w:t>ой области</w:t>
      </w:r>
      <w:r>
        <w:rPr>
          <w:szCs w:val="28"/>
        </w:rPr>
        <w:t>»</w:t>
      </w:r>
    </w:p>
    <w:p w:rsidR="000A64F0" w:rsidRDefault="000A64F0" w:rsidP="00544566">
      <w:pPr>
        <w:ind w:firstLine="0"/>
        <w:jc w:val="center"/>
        <w:rPr>
          <w:szCs w:val="28"/>
        </w:rPr>
      </w:pPr>
    </w:p>
    <w:p w:rsidR="000A64F0" w:rsidRDefault="000A64F0" w:rsidP="00544566">
      <w:pPr>
        <w:ind w:firstLine="709"/>
        <w:rPr>
          <w:szCs w:val="28"/>
        </w:rPr>
      </w:pPr>
    </w:p>
    <w:p w:rsidR="000A64F0" w:rsidRDefault="00C30685" w:rsidP="00544566">
      <w:pPr>
        <w:ind w:firstLine="709"/>
        <w:rPr>
          <w:szCs w:val="28"/>
        </w:rPr>
      </w:pPr>
      <w:r>
        <w:rPr>
          <w:szCs w:val="28"/>
        </w:rPr>
        <w:t>В соответствии со статьей 1</w:t>
      </w:r>
      <w:r w:rsidR="00544566">
        <w:rPr>
          <w:szCs w:val="28"/>
        </w:rPr>
        <w:t xml:space="preserve">3 Закона Новосибирской области </w:t>
      </w:r>
      <w:r>
        <w:rPr>
          <w:szCs w:val="28"/>
        </w:rPr>
        <w:t>от 25 декабря 2006 года № 81-ОЗ «О статусе депутата Законодательного Собрания Новосибирской области» и статьей 3 Регламента Законодательного Собрания Новосибирской области</w:t>
      </w:r>
    </w:p>
    <w:p w:rsidR="000A64F0" w:rsidRDefault="00C30685" w:rsidP="00544566">
      <w:pPr>
        <w:ind w:firstLine="709"/>
        <w:rPr>
          <w:szCs w:val="28"/>
        </w:rPr>
      </w:pPr>
      <w:r>
        <w:rPr>
          <w:szCs w:val="28"/>
        </w:rPr>
        <w:t>Законодател</w:t>
      </w:r>
      <w:r>
        <w:rPr>
          <w:szCs w:val="28"/>
        </w:rPr>
        <w:t>ьное Собрание Новосибирской области</w:t>
      </w:r>
    </w:p>
    <w:p w:rsidR="000A64F0" w:rsidRDefault="00C30685" w:rsidP="00544566">
      <w:pPr>
        <w:ind w:firstLine="709"/>
        <w:rPr>
          <w:szCs w:val="28"/>
        </w:rPr>
      </w:pPr>
      <w:r>
        <w:rPr>
          <w:szCs w:val="28"/>
        </w:rPr>
        <w:t>ПОСТАНОВЛЯЕТ:</w:t>
      </w:r>
    </w:p>
    <w:p w:rsidR="000A64F0" w:rsidRDefault="000A64F0" w:rsidP="00544566">
      <w:pPr>
        <w:ind w:firstLine="709"/>
        <w:rPr>
          <w:szCs w:val="28"/>
        </w:rPr>
      </w:pPr>
      <w:bookmarkStart w:id="0" w:name="_GoBack"/>
      <w:bookmarkEnd w:id="0"/>
    </w:p>
    <w:p w:rsidR="000A64F0" w:rsidRDefault="00C30685" w:rsidP="00544566">
      <w:pPr>
        <w:ind w:firstLine="709"/>
        <w:rPr>
          <w:szCs w:val="28"/>
        </w:rPr>
      </w:pPr>
      <w:r>
        <w:rPr>
          <w:szCs w:val="28"/>
        </w:rPr>
        <w:t>1. Избрать д</w:t>
      </w:r>
      <w:r>
        <w:rPr>
          <w:szCs w:val="28"/>
        </w:rPr>
        <w:t xml:space="preserve">епутата </w:t>
      </w:r>
      <w:proofErr w:type="spellStart"/>
      <w:r>
        <w:rPr>
          <w:szCs w:val="28"/>
        </w:rPr>
        <w:t>Сивака</w:t>
      </w:r>
      <w:proofErr w:type="spellEnd"/>
      <w:r>
        <w:rPr>
          <w:szCs w:val="28"/>
        </w:rPr>
        <w:t xml:space="preserve"> Романа Андреевича в состав комитета Законодательного Собрания Новосибирской области по государственной политике, законодательству и местному самоуправлению</w:t>
      </w:r>
      <w:r>
        <w:rPr>
          <w:szCs w:val="28"/>
        </w:rPr>
        <w:t>.</w:t>
      </w:r>
    </w:p>
    <w:p w:rsidR="000A64F0" w:rsidRDefault="00C30685" w:rsidP="00544566">
      <w:pPr>
        <w:ind w:firstLine="709"/>
        <w:rPr>
          <w:szCs w:val="28"/>
        </w:rPr>
      </w:pPr>
      <w:r>
        <w:rPr>
          <w:szCs w:val="28"/>
        </w:rPr>
        <w:t>2. </w:t>
      </w:r>
      <w:r>
        <w:rPr>
          <w:szCs w:val="28"/>
        </w:rPr>
        <w:t xml:space="preserve">Избрать депутата </w:t>
      </w:r>
      <w:proofErr w:type="spellStart"/>
      <w:r>
        <w:rPr>
          <w:szCs w:val="28"/>
        </w:rPr>
        <w:t>Б</w:t>
      </w:r>
      <w:r>
        <w:rPr>
          <w:szCs w:val="28"/>
        </w:rPr>
        <w:t>угакова</w:t>
      </w:r>
      <w:proofErr w:type="spellEnd"/>
      <w:r>
        <w:rPr>
          <w:szCs w:val="28"/>
        </w:rPr>
        <w:t xml:space="preserve"> Олега Юрьевича в состав комитета Законодательного Собрания Новосибирской области по аграрной политике, природным ресурсам и земельным отношениям.</w:t>
      </w:r>
    </w:p>
    <w:p w:rsidR="000A64F0" w:rsidRDefault="00C30685" w:rsidP="00544566">
      <w:pPr>
        <w:ind w:firstLine="709"/>
        <w:rPr>
          <w:color w:val="000000"/>
          <w:szCs w:val="28"/>
        </w:rPr>
      </w:pPr>
      <w:r>
        <w:rPr>
          <w:szCs w:val="28"/>
        </w:rPr>
        <w:t>3. </w:t>
      </w:r>
      <w:r>
        <w:rPr>
          <w:color w:val="000000"/>
          <w:szCs w:val="28"/>
        </w:rPr>
        <w:t>Внести в постановление Законодательного Собрания Новосибирской области от 25 сентября 2025 года № 1</w:t>
      </w:r>
      <w:r w:rsidR="00544566">
        <w:rPr>
          <w:color w:val="000000"/>
          <w:szCs w:val="28"/>
        </w:rPr>
        <w:t xml:space="preserve">0 «Об избрании депутатов </w:t>
      </w:r>
      <w:r>
        <w:rPr>
          <w:color w:val="000000"/>
          <w:szCs w:val="28"/>
        </w:rPr>
        <w:t>в состав комитетов Законодательного Собрания Новосибирской области» следующие изменения:</w:t>
      </w:r>
    </w:p>
    <w:p w:rsidR="000A64F0" w:rsidRDefault="00C30685" w:rsidP="0054456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>1) пункт 2 дополнить подпунктом 10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следующего содержания</w:t>
      </w:r>
      <w:r>
        <w:rPr>
          <w:color w:val="000000"/>
          <w:szCs w:val="28"/>
        </w:rPr>
        <w:t>:</w:t>
      </w:r>
    </w:p>
    <w:p w:rsidR="000A64F0" w:rsidRDefault="00C30685" w:rsidP="0054456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>«10) </w:t>
      </w:r>
      <w:proofErr w:type="spellStart"/>
      <w:r>
        <w:rPr>
          <w:color w:val="000000"/>
          <w:szCs w:val="28"/>
        </w:rPr>
        <w:t>Сивака</w:t>
      </w:r>
      <w:proofErr w:type="spellEnd"/>
      <w:r>
        <w:rPr>
          <w:color w:val="000000"/>
          <w:szCs w:val="28"/>
        </w:rPr>
        <w:t xml:space="preserve"> Романа Андреевича</w:t>
      </w:r>
      <w:proofErr w:type="gramStart"/>
      <w:r>
        <w:rPr>
          <w:color w:val="000000"/>
          <w:szCs w:val="28"/>
        </w:rPr>
        <w:t>.»;</w:t>
      </w:r>
      <w:proofErr w:type="gramEnd"/>
    </w:p>
    <w:p w:rsidR="000A64F0" w:rsidRDefault="00C30685" w:rsidP="0054456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>2) </w:t>
      </w:r>
      <w:r>
        <w:rPr>
          <w:color w:val="000000"/>
          <w:szCs w:val="28"/>
        </w:rPr>
        <w:t>пункт 5 дополнить подпунктом 10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следующего содержания</w:t>
      </w:r>
      <w:r>
        <w:rPr>
          <w:color w:val="000000"/>
          <w:szCs w:val="28"/>
        </w:rPr>
        <w:t>:</w:t>
      </w:r>
    </w:p>
    <w:p w:rsidR="000A64F0" w:rsidRDefault="00C30685" w:rsidP="00544566">
      <w:pPr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«10) </w:t>
      </w:r>
      <w:proofErr w:type="spellStart"/>
      <w:r>
        <w:rPr>
          <w:color w:val="000000"/>
          <w:szCs w:val="28"/>
        </w:rPr>
        <w:t>Бугакова</w:t>
      </w:r>
      <w:proofErr w:type="spellEnd"/>
      <w:r>
        <w:rPr>
          <w:color w:val="000000"/>
          <w:szCs w:val="28"/>
        </w:rPr>
        <w:t xml:space="preserve"> Олега Юрьевича</w:t>
      </w:r>
      <w:proofErr w:type="gramStart"/>
      <w:r>
        <w:rPr>
          <w:color w:val="000000"/>
          <w:szCs w:val="28"/>
        </w:rPr>
        <w:t>.».</w:t>
      </w:r>
      <w:proofErr w:type="gramEnd"/>
    </w:p>
    <w:p w:rsidR="000A64F0" w:rsidRDefault="00C30685" w:rsidP="00544566">
      <w:pPr>
        <w:ind w:firstLine="709"/>
        <w:rPr>
          <w:szCs w:val="28"/>
        </w:rPr>
      </w:pPr>
      <w:r>
        <w:rPr>
          <w:szCs w:val="28"/>
        </w:rPr>
        <w:t>4. Настоящее постановление вступает в силу с момента его принятия.</w:t>
      </w:r>
    </w:p>
    <w:p w:rsidR="000A64F0" w:rsidRDefault="000A64F0" w:rsidP="00544566">
      <w:pPr>
        <w:ind w:firstLine="709"/>
        <w:rPr>
          <w:szCs w:val="28"/>
        </w:rPr>
      </w:pPr>
    </w:p>
    <w:p w:rsidR="000A64F0" w:rsidRDefault="000A64F0" w:rsidP="00544566">
      <w:pPr>
        <w:ind w:firstLine="709"/>
        <w:rPr>
          <w:szCs w:val="28"/>
        </w:rPr>
      </w:pPr>
    </w:p>
    <w:p w:rsidR="000A64F0" w:rsidRDefault="000A64F0" w:rsidP="00544566">
      <w:pPr>
        <w:ind w:firstLine="709"/>
        <w:rPr>
          <w:szCs w:val="28"/>
        </w:rPr>
      </w:pPr>
    </w:p>
    <w:p w:rsidR="000A64F0" w:rsidRDefault="00C30685" w:rsidP="00544566">
      <w:pPr>
        <w:ind w:firstLine="0"/>
        <w:rPr>
          <w:szCs w:val="28"/>
        </w:rPr>
      </w:pPr>
      <w:r>
        <w:rPr>
          <w:szCs w:val="28"/>
        </w:rPr>
        <w:t>Председатель</w:t>
      </w:r>
    </w:p>
    <w:p w:rsidR="000A64F0" w:rsidRDefault="00544566" w:rsidP="00544566">
      <w:pPr>
        <w:ind w:firstLine="0"/>
        <w:rPr>
          <w:szCs w:val="28"/>
        </w:rPr>
      </w:pPr>
      <w:r>
        <w:rPr>
          <w:szCs w:val="28"/>
        </w:rPr>
        <w:lastRenderedPageBreak/>
        <w:t xml:space="preserve">Законодательного Собрания   </w:t>
      </w:r>
      <w:r w:rsidR="00C30685">
        <w:rPr>
          <w:szCs w:val="28"/>
        </w:rPr>
        <w:t xml:space="preserve">                                                                  А.И. </w:t>
      </w:r>
      <w:proofErr w:type="spellStart"/>
      <w:r w:rsidR="00C30685">
        <w:rPr>
          <w:szCs w:val="28"/>
        </w:rPr>
        <w:t>Шимкив</w:t>
      </w:r>
      <w:proofErr w:type="spellEnd"/>
    </w:p>
    <w:sectPr w:rsidR="000A64F0" w:rsidSect="00544566">
      <w:headerReference w:type="even" r:id="rId9"/>
      <w:headerReference w:type="default" r:id="rId10"/>
      <w:pgSz w:w="11906" w:h="16838"/>
      <w:pgMar w:top="1134" w:right="567" w:bottom="1134" w:left="1418" w:header="454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685" w:rsidRDefault="00C30685">
      <w:r>
        <w:separator/>
      </w:r>
    </w:p>
  </w:endnote>
  <w:endnote w:type="continuationSeparator" w:id="0">
    <w:p w:rsidR="00C30685" w:rsidRDefault="00C3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685" w:rsidRDefault="00C30685">
      <w:r>
        <w:separator/>
      </w:r>
    </w:p>
  </w:footnote>
  <w:footnote w:type="continuationSeparator" w:id="0">
    <w:p w:rsidR="00C30685" w:rsidRDefault="00C30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4F0" w:rsidRDefault="000A64F0">
    <w:pPr>
      <w:pStyle w:val="ab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4F0" w:rsidRDefault="000A64F0">
    <w:pPr>
      <w:pStyle w:val="ab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5EF"/>
    <w:multiLevelType w:val="hybridMultilevel"/>
    <w:tmpl w:val="A6C8B03A"/>
    <w:lvl w:ilvl="0" w:tplc="2FFE9E46">
      <w:start w:val="1"/>
      <w:numFmt w:val="decimal"/>
      <w:lvlText w:val="%1)"/>
      <w:lvlJc w:val="left"/>
    </w:lvl>
    <w:lvl w:ilvl="1" w:tplc="5A84177C">
      <w:start w:val="1"/>
      <w:numFmt w:val="lowerLetter"/>
      <w:lvlText w:val="%2."/>
      <w:lvlJc w:val="left"/>
      <w:pPr>
        <w:ind w:left="1440" w:hanging="360"/>
      </w:pPr>
    </w:lvl>
    <w:lvl w:ilvl="2" w:tplc="65FABBE4">
      <w:start w:val="1"/>
      <w:numFmt w:val="lowerRoman"/>
      <w:lvlText w:val="%3."/>
      <w:lvlJc w:val="right"/>
      <w:pPr>
        <w:ind w:left="2160" w:hanging="180"/>
      </w:pPr>
    </w:lvl>
    <w:lvl w:ilvl="3" w:tplc="AF389C7E">
      <w:start w:val="1"/>
      <w:numFmt w:val="decimal"/>
      <w:lvlText w:val="%4."/>
      <w:lvlJc w:val="left"/>
      <w:pPr>
        <w:ind w:left="2880" w:hanging="360"/>
      </w:pPr>
    </w:lvl>
    <w:lvl w:ilvl="4" w:tplc="1280188A">
      <w:start w:val="1"/>
      <w:numFmt w:val="lowerLetter"/>
      <w:lvlText w:val="%5."/>
      <w:lvlJc w:val="left"/>
      <w:pPr>
        <w:ind w:left="3600" w:hanging="360"/>
      </w:pPr>
    </w:lvl>
    <w:lvl w:ilvl="5" w:tplc="DF8CB6D0">
      <w:start w:val="1"/>
      <w:numFmt w:val="lowerRoman"/>
      <w:lvlText w:val="%6."/>
      <w:lvlJc w:val="right"/>
      <w:pPr>
        <w:ind w:left="4320" w:hanging="180"/>
      </w:pPr>
    </w:lvl>
    <w:lvl w:ilvl="6" w:tplc="C24C5A2E">
      <w:start w:val="1"/>
      <w:numFmt w:val="decimal"/>
      <w:lvlText w:val="%7."/>
      <w:lvlJc w:val="left"/>
      <w:pPr>
        <w:ind w:left="5040" w:hanging="360"/>
      </w:pPr>
    </w:lvl>
    <w:lvl w:ilvl="7" w:tplc="1A9089F8">
      <w:start w:val="1"/>
      <w:numFmt w:val="lowerLetter"/>
      <w:lvlText w:val="%8."/>
      <w:lvlJc w:val="left"/>
      <w:pPr>
        <w:ind w:left="5760" w:hanging="360"/>
      </w:pPr>
    </w:lvl>
    <w:lvl w:ilvl="8" w:tplc="993E82B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F095C"/>
    <w:multiLevelType w:val="hybridMultilevel"/>
    <w:tmpl w:val="76260D14"/>
    <w:lvl w:ilvl="0" w:tplc="224C0712">
      <w:start w:val="1"/>
      <w:numFmt w:val="decimal"/>
      <w:lvlText w:val="%1)"/>
      <w:lvlJc w:val="left"/>
    </w:lvl>
    <w:lvl w:ilvl="1" w:tplc="85C8AAF8">
      <w:start w:val="1"/>
      <w:numFmt w:val="lowerLetter"/>
      <w:lvlText w:val="%2."/>
      <w:lvlJc w:val="left"/>
      <w:pPr>
        <w:ind w:left="1440" w:hanging="360"/>
      </w:pPr>
    </w:lvl>
    <w:lvl w:ilvl="2" w:tplc="8C088846">
      <w:start w:val="1"/>
      <w:numFmt w:val="lowerRoman"/>
      <w:lvlText w:val="%3."/>
      <w:lvlJc w:val="right"/>
      <w:pPr>
        <w:ind w:left="2160" w:hanging="180"/>
      </w:pPr>
    </w:lvl>
    <w:lvl w:ilvl="3" w:tplc="7E924BA0">
      <w:start w:val="1"/>
      <w:numFmt w:val="decimal"/>
      <w:lvlText w:val="%4."/>
      <w:lvlJc w:val="left"/>
      <w:pPr>
        <w:ind w:left="2880" w:hanging="360"/>
      </w:pPr>
    </w:lvl>
    <w:lvl w:ilvl="4" w:tplc="A3C2CE9E">
      <w:start w:val="1"/>
      <w:numFmt w:val="lowerLetter"/>
      <w:lvlText w:val="%5."/>
      <w:lvlJc w:val="left"/>
      <w:pPr>
        <w:ind w:left="3600" w:hanging="360"/>
      </w:pPr>
    </w:lvl>
    <w:lvl w:ilvl="5" w:tplc="05A01E70">
      <w:start w:val="1"/>
      <w:numFmt w:val="lowerRoman"/>
      <w:lvlText w:val="%6."/>
      <w:lvlJc w:val="right"/>
      <w:pPr>
        <w:ind w:left="4320" w:hanging="180"/>
      </w:pPr>
    </w:lvl>
    <w:lvl w:ilvl="6" w:tplc="003430EA">
      <w:start w:val="1"/>
      <w:numFmt w:val="decimal"/>
      <w:lvlText w:val="%7."/>
      <w:lvlJc w:val="left"/>
      <w:pPr>
        <w:ind w:left="5040" w:hanging="360"/>
      </w:pPr>
    </w:lvl>
    <w:lvl w:ilvl="7" w:tplc="D2800DD6">
      <w:start w:val="1"/>
      <w:numFmt w:val="lowerLetter"/>
      <w:lvlText w:val="%8."/>
      <w:lvlJc w:val="left"/>
      <w:pPr>
        <w:ind w:left="5760" w:hanging="360"/>
      </w:pPr>
    </w:lvl>
    <w:lvl w:ilvl="8" w:tplc="18C81E3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75C2A"/>
    <w:multiLevelType w:val="hybridMultilevel"/>
    <w:tmpl w:val="14486E60"/>
    <w:lvl w:ilvl="0" w:tplc="EFF656E2">
      <w:start w:val="1"/>
      <w:numFmt w:val="decimal"/>
      <w:lvlText w:val="%1."/>
      <w:lvlJc w:val="left"/>
      <w:pPr>
        <w:ind w:left="1069" w:hanging="360"/>
      </w:pPr>
    </w:lvl>
    <w:lvl w:ilvl="1" w:tplc="7E8E8846">
      <w:start w:val="1"/>
      <w:numFmt w:val="lowerLetter"/>
      <w:lvlText w:val="%2."/>
      <w:lvlJc w:val="left"/>
      <w:pPr>
        <w:ind w:left="1789" w:hanging="360"/>
      </w:pPr>
    </w:lvl>
    <w:lvl w:ilvl="2" w:tplc="6F7ED160">
      <w:start w:val="1"/>
      <w:numFmt w:val="lowerRoman"/>
      <w:lvlText w:val="%3."/>
      <w:lvlJc w:val="right"/>
      <w:pPr>
        <w:ind w:left="2509" w:hanging="180"/>
      </w:pPr>
    </w:lvl>
    <w:lvl w:ilvl="3" w:tplc="E89408C8">
      <w:start w:val="1"/>
      <w:numFmt w:val="decimal"/>
      <w:lvlText w:val="%4."/>
      <w:lvlJc w:val="left"/>
      <w:pPr>
        <w:ind w:left="3229" w:hanging="360"/>
      </w:pPr>
    </w:lvl>
    <w:lvl w:ilvl="4" w:tplc="4F34EA2C">
      <w:start w:val="1"/>
      <w:numFmt w:val="lowerLetter"/>
      <w:lvlText w:val="%5."/>
      <w:lvlJc w:val="left"/>
      <w:pPr>
        <w:ind w:left="3949" w:hanging="360"/>
      </w:pPr>
    </w:lvl>
    <w:lvl w:ilvl="5" w:tplc="4920E5A6">
      <w:start w:val="1"/>
      <w:numFmt w:val="lowerRoman"/>
      <w:lvlText w:val="%6."/>
      <w:lvlJc w:val="right"/>
      <w:pPr>
        <w:ind w:left="4669" w:hanging="180"/>
      </w:pPr>
    </w:lvl>
    <w:lvl w:ilvl="6" w:tplc="D7CE9178">
      <w:start w:val="1"/>
      <w:numFmt w:val="decimal"/>
      <w:lvlText w:val="%7."/>
      <w:lvlJc w:val="left"/>
      <w:pPr>
        <w:ind w:left="5389" w:hanging="360"/>
      </w:pPr>
    </w:lvl>
    <w:lvl w:ilvl="7" w:tplc="3C7831B8">
      <w:start w:val="1"/>
      <w:numFmt w:val="lowerLetter"/>
      <w:lvlText w:val="%8."/>
      <w:lvlJc w:val="left"/>
      <w:pPr>
        <w:ind w:left="6109" w:hanging="360"/>
      </w:pPr>
    </w:lvl>
    <w:lvl w:ilvl="8" w:tplc="AE8CC946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2F4262"/>
    <w:multiLevelType w:val="hybridMultilevel"/>
    <w:tmpl w:val="B28651EE"/>
    <w:lvl w:ilvl="0" w:tplc="9D6EF670">
      <w:start w:val="1"/>
      <w:numFmt w:val="decimal"/>
      <w:lvlText w:val="%1."/>
      <w:lvlJc w:val="left"/>
      <w:pPr>
        <w:ind w:left="700" w:hanging="360"/>
      </w:pPr>
    </w:lvl>
    <w:lvl w:ilvl="1" w:tplc="AD7E3C48">
      <w:start w:val="1"/>
      <w:numFmt w:val="lowerLetter"/>
      <w:lvlText w:val="%2."/>
      <w:lvlJc w:val="left"/>
      <w:pPr>
        <w:ind w:left="1420" w:hanging="360"/>
      </w:pPr>
    </w:lvl>
    <w:lvl w:ilvl="2" w:tplc="068ED1A0">
      <w:start w:val="1"/>
      <w:numFmt w:val="lowerRoman"/>
      <w:lvlText w:val="%3."/>
      <w:lvlJc w:val="right"/>
      <w:pPr>
        <w:ind w:left="2140" w:hanging="180"/>
      </w:pPr>
    </w:lvl>
    <w:lvl w:ilvl="3" w:tplc="90DCBD90">
      <w:start w:val="1"/>
      <w:numFmt w:val="decimal"/>
      <w:lvlText w:val="%4."/>
      <w:lvlJc w:val="left"/>
      <w:pPr>
        <w:ind w:left="2860" w:hanging="360"/>
      </w:pPr>
    </w:lvl>
    <w:lvl w:ilvl="4" w:tplc="F52EA5CC">
      <w:start w:val="1"/>
      <w:numFmt w:val="lowerLetter"/>
      <w:lvlText w:val="%5."/>
      <w:lvlJc w:val="left"/>
      <w:pPr>
        <w:ind w:left="3580" w:hanging="360"/>
      </w:pPr>
    </w:lvl>
    <w:lvl w:ilvl="5" w:tplc="2A7C52FE">
      <w:start w:val="1"/>
      <w:numFmt w:val="lowerRoman"/>
      <w:lvlText w:val="%6."/>
      <w:lvlJc w:val="right"/>
      <w:pPr>
        <w:ind w:left="4300" w:hanging="180"/>
      </w:pPr>
    </w:lvl>
    <w:lvl w:ilvl="6" w:tplc="2A1E315A">
      <w:start w:val="1"/>
      <w:numFmt w:val="decimal"/>
      <w:lvlText w:val="%7."/>
      <w:lvlJc w:val="left"/>
      <w:pPr>
        <w:ind w:left="5020" w:hanging="360"/>
      </w:pPr>
    </w:lvl>
    <w:lvl w:ilvl="7" w:tplc="9E246874">
      <w:start w:val="1"/>
      <w:numFmt w:val="lowerLetter"/>
      <w:lvlText w:val="%8."/>
      <w:lvlJc w:val="left"/>
      <w:pPr>
        <w:ind w:left="5740" w:hanging="360"/>
      </w:pPr>
    </w:lvl>
    <w:lvl w:ilvl="8" w:tplc="886C38E0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4F0"/>
    <w:rsid w:val="000A64F0"/>
    <w:rsid w:val="00544566"/>
    <w:rsid w:val="00C3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ind w:firstLine="340"/>
      <w:jc w:val="both"/>
    </w:pPr>
    <w:rPr>
      <w:sz w:val="28"/>
    </w:rPr>
  </w:style>
  <w:style w:type="paragraph" w:styleId="1">
    <w:name w:val="heading 1"/>
    <w:basedOn w:val="a"/>
    <w:next w:val="a"/>
    <w:link w:val="10"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pPr>
      <w:ind w:firstLine="340"/>
      <w:jc w:val="both"/>
    </w:p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/>
      <w:sz w:val="16"/>
      <w:szCs w:val="16"/>
    </w:rPr>
  </w:style>
  <w:style w:type="character" w:customStyle="1" w:styleId="ac">
    <w:name w:val="Верхний колонтитул Знак"/>
    <w:link w:val="ab"/>
    <w:rPr>
      <w:sz w:val="28"/>
    </w:rPr>
  </w:style>
  <w:style w:type="paragraph" w:styleId="afc">
    <w:name w:val="Body Text"/>
    <w:basedOn w:val="a"/>
    <w:link w:val="afd"/>
    <w:pPr>
      <w:ind w:firstLine="0"/>
      <w:jc w:val="center"/>
    </w:pPr>
    <w:rPr>
      <w:b/>
      <w:sz w:val="24"/>
    </w:rPr>
  </w:style>
  <w:style w:type="character" w:customStyle="1" w:styleId="afd">
    <w:name w:val="Основной текст Знак"/>
    <w:link w:val="afc"/>
    <w:rPr>
      <w:b/>
      <w:sz w:val="24"/>
    </w:rPr>
  </w:style>
  <w:style w:type="paragraph" w:customStyle="1" w:styleId="ConsPlusNormal">
    <w:name w:val="ConsPlusNormal"/>
    <w:pPr>
      <w:widowControl w:val="0"/>
    </w:pPr>
    <w:rPr>
      <w:rFonts w:ascii="Arial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1C7A5-9E16-43BF-9809-78B26E17F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Кожевникова Оксана Сергеевна</cp:lastModifiedBy>
  <cp:revision>50</cp:revision>
  <dcterms:created xsi:type="dcterms:W3CDTF">2022-10-18T03:39:00Z</dcterms:created>
  <dcterms:modified xsi:type="dcterms:W3CDTF">2025-10-23T04:42:00Z</dcterms:modified>
</cp:coreProperties>
</file>